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0D46EA" w:rsidTr="006D0A3E">
        <w:tc>
          <w:tcPr>
            <w:tcW w:w="4361" w:type="dxa"/>
          </w:tcPr>
          <w:p w:rsidR="000D46EA" w:rsidRDefault="000D46EA" w:rsidP="006D0A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9" w:type="dxa"/>
            <w:hideMark/>
          </w:tcPr>
          <w:p w:rsidR="000D46EA" w:rsidRPr="00384ADB" w:rsidRDefault="000D46EA" w:rsidP="006D0A3E">
            <w:pPr>
              <w:jc w:val="center"/>
            </w:pPr>
            <w:r w:rsidRPr="00384ADB">
              <w:t xml:space="preserve">Приложение </w:t>
            </w:r>
          </w:p>
          <w:p w:rsidR="000D46EA" w:rsidRDefault="000D46EA" w:rsidP="006D0A3E">
            <w:pPr>
              <w:jc w:val="center"/>
              <w:rPr>
                <w:rFonts w:ascii="PT Astra Serif" w:hAnsi="PT Astra Serif"/>
              </w:rPr>
            </w:pPr>
            <w:r w:rsidRPr="00384ADB">
              <w:t xml:space="preserve">к заявлению о привлечении гражданина </w:t>
            </w:r>
            <w:r w:rsidRPr="00384ADB"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0D46EA" w:rsidRDefault="000D46EA" w:rsidP="000D46EA">
      <w:pPr>
        <w:jc w:val="center"/>
        <w:rPr>
          <w:rFonts w:ascii="PT Astra Serif" w:hAnsi="PT Astra Serif"/>
          <w:sz w:val="28"/>
          <w:szCs w:val="28"/>
        </w:rPr>
      </w:pPr>
    </w:p>
    <w:p w:rsidR="000D46EA" w:rsidRPr="00384ADB" w:rsidRDefault="000D46EA" w:rsidP="000D46EA">
      <w:pPr>
        <w:jc w:val="center"/>
      </w:pPr>
      <w:r w:rsidRPr="00384ADB">
        <w:t>ГРАФИК*</w:t>
      </w:r>
    </w:p>
    <w:tbl>
      <w:tblPr>
        <w:tblStyle w:val="a3"/>
        <w:tblW w:w="0" w:type="auto"/>
        <w:tblLook w:val="04A0"/>
      </w:tblPr>
      <w:tblGrid>
        <w:gridCol w:w="9571"/>
      </w:tblGrid>
      <w:tr w:rsidR="000D46EA" w:rsidRPr="00384ADB" w:rsidTr="006D0A3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46EA" w:rsidRPr="00384ADB" w:rsidRDefault="000D46EA" w:rsidP="006D0A3E">
            <w:pPr>
              <w:ind w:firstLine="0"/>
            </w:pPr>
            <w:r w:rsidRPr="00384ADB">
              <w:t xml:space="preserve">присутствия общественного наблюдателя при проведении всероссийских проверочных работ в </w:t>
            </w:r>
            <w:proofErr w:type="spellStart"/>
            <w:r w:rsidRPr="00384ADB">
              <w:t>______</w:t>
            </w:r>
            <w:r w:rsidRPr="00384ADB">
              <w:rPr>
                <w:u w:val="single"/>
              </w:rPr>
              <w:t>муниципальном</w:t>
            </w:r>
            <w:proofErr w:type="spellEnd"/>
            <w:r w:rsidRPr="00384ADB">
              <w:rPr>
                <w:u w:val="single"/>
              </w:rPr>
              <w:t xml:space="preserve"> общеобразовательном учреждении «Средняя школа № 26»</w:t>
            </w:r>
            <w:r w:rsidRPr="00384ADB">
              <w:t>___</w:t>
            </w:r>
            <w:r>
              <w:t>__________________</w:t>
            </w:r>
          </w:p>
          <w:p w:rsidR="000D46EA" w:rsidRPr="00384ADB" w:rsidRDefault="000D46EA" w:rsidP="006D0A3E">
            <w:pPr>
              <w:jc w:val="center"/>
            </w:pPr>
            <w:r w:rsidRPr="00384ADB">
              <w:t xml:space="preserve">(полное наименование образовательной организации) </w:t>
            </w:r>
          </w:p>
        </w:tc>
      </w:tr>
    </w:tbl>
    <w:p w:rsidR="000D46EA" w:rsidRDefault="000D46EA" w:rsidP="000D46EA">
      <w:pPr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_____</w:t>
      </w:r>
      <w:r w:rsidRPr="005343C4">
        <w:rPr>
          <w:rFonts w:ascii="PT Astra Serif" w:hAnsi="PT Astra Serif"/>
          <w:u w:val="single"/>
        </w:rPr>
        <w:t>Кондрашова</w:t>
      </w:r>
      <w:proofErr w:type="spellEnd"/>
      <w:r w:rsidRPr="005343C4">
        <w:rPr>
          <w:rFonts w:ascii="PT Astra Serif" w:hAnsi="PT Astra Serif"/>
          <w:u w:val="single"/>
        </w:rPr>
        <w:t xml:space="preserve"> Татьяна Алексеевна</w:t>
      </w:r>
      <w:r>
        <w:rPr>
          <w:rFonts w:ascii="PT Astra Serif" w:hAnsi="PT Astra Serif"/>
        </w:rPr>
        <w:t>__________</w:t>
      </w:r>
    </w:p>
    <w:p w:rsidR="000D46EA" w:rsidRDefault="000D46EA" w:rsidP="000D46E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 (при наличии) общественного наблюдателя)</w:t>
      </w:r>
    </w:p>
    <w:tbl>
      <w:tblPr>
        <w:tblStyle w:val="1"/>
        <w:tblW w:w="9781" w:type="dxa"/>
        <w:tblInd w:w="-601" w:type="dxa"/>
        <w:tblLook w:val="04A0"/>
      </w:tblPr>
      <w:tblGrid>
        <w:gridCol w:w="859"/>
        <w:gridCol w:w="2805"/>
        <w:gridCol w:w="2999"/>
        <w:gridCol w:w="3118"/>
      </w:tblGrid>
      <w:tr w:rsidR="000D46EA" w:rsidRPr="00974D2D" w:rsidTr="006D0A3E">
        <w:tc>
          <w:tcPr>
            <w:tcW w:w="859" w:type="dxa"/>
          </w:tcPr>
          <w:p w:rsidR="000D46EA" w:rsidRPr="00EA4BA4" w:rsidRDefault="000D46EA" w:rsidP="006D0A3E">
            <w:pPr>
              <w:contextualSpacing/>
              <w:jc w:val="center"/>
            </w:pPr>
            <w:r w:rsidRPr="00EA4BA4">
              <w:t>№</w:t>
            </w:r>
            <w:proofErr w:type="spellStart"/>
            <w:r w:rsidRPr="00EA4BA4">
              <w:t>п\</w:t>
            </w:r>
            <w:proofErr w:type="gramStart"/>
            <w:r w:rsidRPr="00EA4BA4">
              <w:t>п</w:t>
            </w:r>
            <w:proofErr w:type="spellEnd"/>
            <w:proofErr w:type="gramEnd"/>
          </w:p>
        </w:tc>
        <w:tc>
          <w:tcPr>
            <w:tcW w:w="2805" w:type="dxa"/>
          </w:tcPr>
          <w:p w:rsidR="000D46EA" w:rsidRPr="00EA4BA4" w:rsidRDefault="000D46EA" w:rsidP="006D0A3E">
            <w:pPr>
              <w:contextualSpacing/>
              <w:jc w:val="center"/>
            </w:pPr>
            <w:r w:rsidRPr="00EA4BA4">
              <w:t xml:space="preserve">Дата </w:t>
            </w:r>
          </w:p>
        </w:tc>
        <w:tc>
          <w:tcPr>
            <w:tcW w:w="2999" w:type="dxa"/>
          </w:tcPr>
          <w:p w:rsidR="000D46EA" w:rsidRPr="00EA4BA4" w:rsidRDefault="000D46EA" w:rsidP="006D0A3E">
            <w:pPr>
              <w:contextualSpacing/>
              <w:jc w:val="center"/>
            </w:pPr>
            <w:r w:rsidRPr="00396EF9">
              <w:t>Наименование оценочной процедуры (мероприятия</w:t>
            </w:r>
            <w:proofErr w:type="gramStart"/>
            <w:r w:rsidRPr="00396EF9">
              <w:t>)В</w:t>
            </w:r>
            <w:proofErr w:type="gramEnd"/>
            <w:r w:rsidRPr="00396EF9">
              <w:t>ПР</w:t>
            </w:r>
          </w:p>
        </w:tc>
        <w:tc>
          <w:tcPr>
            <w:tcW w:w="3118" w:type="dxa"/>
          </w:tcPr>
          <w:p w:rsidR="000D46EA" w:rsidRPr="00EA4BA4" w:rsidRDefault="000D46EA" w:rsidP="006D0A3E">
            <w:pPr>
              <w:contextualSpacing/>
              <w:jc w:val="center"/>
            </w:pPr>
            <w:r w:rsidRPr="00396EF9">
              <w:t>Объект наблюдения (класс)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D102C">
              <w:rPr>
                <w:sz w:val="22"/>
                <w:szCs w:val="22"/>
              </w:rPr>
              <w:t xml:space="preserve"> 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D102C">
              <w:rPr>
                <w:sz w:val="22"/>
                <w:szCs w:val="22"/>
              </w:rPr>
              <w:t xml:space="preserve"> 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2(</w:t>
            </w:r>
            <w:proofErr w:type="spellStart"/>
            <w:r>
              <w:rPr>
                <w:sz w:val="22"/>
                <w:szCs w:val="22"/>
              </w:rPr>
              <w:t>б\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\</w:t>
            </w:r>
            <w:r w:rsidRPr="007D102C">
              <w:rPr>
                <w:sz w:val="22"/>
                <w:szCs w:val="22"/>
              </w:rPr>
              <w:t>ф</w:t>
            </w:r>
            <w:proofErr w:type="spellEnd"/>
            <w:r w:rsidRPr="007D102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№2(</w:t>
            </w:r>
            <w:proofErr w:type="spellStart"/>
            <w:r>
              <w:rPr>
                <w:sz w:val="22"/>
                <w:szCs w:val="22"/>
              </w:rPr>
              <w:t>б\х\ф</w:t>
            </w:r>
            <w:proofErr w:type="spellEnd"/>
            <w:r w:rsidRPr="007D102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D102C">
              <w:rPr>
                <w:sz w:val="22"/>
                <w:szCs w:val="22"/>
              </w:rPr>
              <w:t xml:space="preserve"> 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>№ 1(</w:t>
            </w:r>
            <w:proofErr w:type="spellStart"/>
            <w:r w:rsidRPr="007D102C">
              <w:rPr>
                <w:sz w:val="22"/>
                <w:szCs w:val="22"/>
              </w:rPr>
              <w:t>ис\об</w:t>
            </w:r>
            <w:r>
              <w:rPr>
                <w:sz w:val="22"/>
                <w:szCs w:val="22"/>
              </w:rPr>
              <w:t>\г</w:t>
            </w:r>
            <w:proofErr w:type="spellEnd"/>
            <w:r w:rsidRPr="007D102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>№ 1(</w:t>
            </w:r>
            <w:proofErr w:type="spellStart"/>
            <w:r w:rsidRPr="007D102C">
              <w:rPr>
                <w:sz w:val="22"/>
                <w:szCs w:val="22"/>
              </w:rPr>
              <w:t>ис\об</w:t>
            </w:r>
            <w:proofErr w:type="spellEnd"/>
            <w:r w:rsidRPr="007D102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 w:rsidRPr="00974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7D102C">
              <w:rPr>
                <w:sz w:val="22"/>
                <w:szCs w:val="22"/>
              </w:rPr>
              <w:t>.20</w:t>
            </w:r>
            <w:r w:rsidRPr="00C27AA5">
              <w:rPr>
                <w:sz w:val="22"/>
                <w:szCs w:val="22"/>
              </w:rPr>
              <w:t>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D102C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D46EA" w:rsidRPr="00974D2D" w:rsidTr="006D0A3E">
        <w:tc>
          <w:tcPr>
            <w:tcW w:w="859" w:type="dxa"/>
          </w:tcPr>
          <w:p w:rsidR="000D46EA" w:rsidRPr="00974D2D" w:rsidRDefault="000D46EA" w:rsidP="006D0A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05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Pr="007D102C">
              <w:rPr>
                <w:sz w:val="22"/>
                <w:szCs w:val="22"/>
              </w:rPr>
              <w:t>.2022</w:t>
            </w:r>
          </w:p>
        </w:tc>
        <w:tc>
          <w:tcPr>
            <w:tcW w:w="2999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D102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118" w:type="dxa"/>
          </w:tcPr>
          <w:p w:rsidR="000D46EA" w:rsidRPr="007D102C" w:rsidRDefault="000D46EA" w:rsidP="006D0A3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0D46EA" w:rsidRDefault="000D46EA" w:rsidP="000D46E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p w:rsidR="000D46EA" w:rsidRDefault="000D46EA" w:rsidP="000D46E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 График заполняется координатором ВПР в образовательной организации.</w:t>
      </w:r>
    </w:p>
    <w:p w:rsidR="000D46EA" w:rsidRDefault="000D46EA" w:rsidP="000D46E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** В график заносятся все даты, когда общественный наблюдатель будет присутствовать в ОО на ВПР.</w:t>
      </w:r>
    </w:p>
    <w:p w:rsidR="000D46EA" w:rsidRPr="00396EF9" w:rsidRDefault="000D46EA" w:rsidP="000D46E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*** Указывается наименование учебного предмета, по которому проводится ВПР, или иные мероприятия, связанные с проведением ВПР.</w:t>
      </w:r>
    </w:p>
    <w:p w:rsidR="00000000" w:rsidRDefault="000D46EA"/>
    <w:sectPr w:rsidR="00000000" w:rsidSect="00F32B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46EA"/>
    <w:rsid w:val="000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EA"/>
    <w:pPr>
      <w:spacing w:after="0" w:line="240" w:lineRule="auto"/>
      <w:ind w:firstLine="85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D46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0D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HP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2</cp:revision>
  <dcterms:created xsi:type="dcterms:W3CDTF">2023-01-26T18:51:00Z</dcterms:created>
  <dcterms:modified xsi:type="dcterms:W3CDTF">2023-01-26T18:52:00Z</dcterms:modified>
</cp:coreProperties>
</file>